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一、功能说明</w:t>
      </w:r>
    </w:p>
    <w:p>
      <w:r>
        <w:rPr>
          <w:rFonts w:hint="eastAsia"/>
        </w:rPr>
        <w:tab/>
      </w:r>
      <w:r>
        <w:rPr>
          <w:rFonts w:hint="eastAsia"/>
          <w:b/>
          <w:bCs/>
          <w:lang w:val="en-US" w:eastAsia="zh-CN"/>
        </w:rPr>
        <w:t>代理执业能力信息采集</w:t>
      </w:r>
      <w:r>
        <w:rPr>
          <w:rFonts w:hint="eastAsia"/>
          <w:lang w:val="en-US" w:eastAsia="zh-CN"/>
        </w:rPr>
        <w:t>（政府采购为</w:t>
      </w:r>
      <w:r>
        <w:rPr>
          <w:rFonts w:hint="eastAsia"/>
          <w:b/>
          <w:bCs/>
          <w:lang w:val="en-US" w:eastAsia="zh-CN"/>
        </w:rPr>
        <w:t>代理信息录入</w:t>
      </w:r>
      <w:r>
        <w:rPr>
          <w:rFonts w:hint="eastAsia"/>
          <w:lang w:val="en-US" w:eastAsia="zh-CN"/>
        </w:rPr>
        <w:t>）</w:t>
      </w:r>
      <w:r>
        <w:rPr>
          <w:rFonts w:hint="eastAsia"/>
        </w:rPr>
        <w:t>由</w:t>
      </w:r>
      <w:r>
        <w:rPr>
          <w:rFonts w:hint="eastAsia"/>
          <w:lang w:eastAsia="zh-CN"/>
        </w:rPr>
        <w:t>【</w:t>
      </w:r>
      <w:r>
        <w:rPr>
          <w:rFonts w:hint="eastAsia"/>
        </w:rPr>
        <w:t>办公</w:t>
      </w:r>
      <w:r>
        <w:rPr>
          <w:rFonts w:hint="eastAsia"/>
          <w:lang w:val="en-US" w:eastAsia="zh-CN"/>
        </w:rPr>
        <w:t>场所</w:t>
      </w:r>
      <w:r>
        <w:rPr>
          <w:rFonts w:hint="eastAsia"/>
        </w:rPr>
        <w:t>实景</w:t>
      </w:r>
      <w:r>
        <w:rPr>
          <w:rFonts w:hint="eastAsia"/>
          <w:lang w:eastAsia="zh-CN"/>
        </w:rPr>
        <w:t>】</w:t>
      </w:r>
      <w:r>
        <w:rPr>
          <w:rFonts w:hint="eastAsia"/>
        </w:rPr>
        <w:t>、</w:t>
      </w:r>
      <w:r>
        <w:rPr>
          <w:rFonts w:hint="eastAsia"/>
          <w:lang w:eastAsia="zh-CN"/>
        </w:rPr>
        <w:t>【</w:t>
      </w:r>
      <w:r>
        <w:rPr>
          <w:rFonts w:hint="eastAsia"/>
          <w:lang w:val="en-US" w:eastAsia="zh-CN"/>
        </w:rPr>
        <w:t>代理执业能力信息采集】</w:t>
      </w:r>
      <w:r>
        <w:rPr>
          <w:rFonts w:hint="eastAsia"/>
        </w:rPr>
        <w:t>两部分组成，办公</w:t>
      </w:r>
      <w:r>
        <w:rPr>
          <w:rFonts w:hint="eastAsia"/>
          <w:lang w:val="en-US" w:eastAsia="zh-CN"/>
        </w:rPr>
        <w:t>场所</w:t>
      </w:r>
      <w:r>
        <w:rPr>
          <w:rFonts w:hint="eastAsia"/>
        </w:rPr>
        <w:t>实景主要描述代理办公的实际场地场景及相关电子件等内容；</w:t>
      </w:r>
      <w:r>
        <w:rPr>
          <w:rFonts w:hint="eastAsia"/>
          <w:lang w:val="en-US" w:eastAsia="zh-CN"/>
        </w:rPr>
        <w:t>代理执业能力信息采集</w:t>
      </w:r>
      <w:r>
        <w:rPr>
          <w:rFonts w:hint="eastAsia"/>
        </w:rPr>
        <w:t>用于代理申请准入的地区（目前主要为：市区、泗洪、泗阳、沭阳），</w:t>
      </w:r>
      <w:r>
        <w:rPr>
          <w:rFonts w:hint="eastAsia"/>
          <w:lang w:val="en-US" w:eastAsia="zh-CN"/>
        </w:rPr>
        <w:t>通过</w:t>
      </w:r>
      <w:r>
        <w:rPr>
          <w:rFonts w:hint="eastAsia"/>
        </w:rPr>
        <w:t>后即可在申请的区域内进行招标活动。</w:t>
      </w:r>
    </w:p>
    <w:p>
      <w:pPr>
        <w:ind w:firstLine="420"/>
      </w:pPr>
      <w:r>
        <w:rPr>
          <w:rFonts w:hint="eastAsia"/>
          <w:b/>
          <w:bCs/>
        </w:rPr>
        <w:t>采购代理在进行业务流程时，部分功能选择审核部门为空，如计划受理时，选择不到</w:t>
      </w:r>
      <w:r>
        <w:rPr>
          <w:rFonts w:hint="eastAsia"/>
          <w:b/>
          <w:bCs/>
          <w:lang w:eastAsia="zh-CN"/>
        </w:rPr>
        <w:t>“</w:t>
      </w:r>
      <w:r>
        <w:rPr>
          <w:rFonts w:hint="eastAsia"/>
          <w:b/>
          <w:bCs/>
        </w:rPr>
        <w:t>计划审核部门</w:t>
      </w:r>
      <w:r>
        <w:rPr>
          <w:rFonts w:hint="eastAsia"/>
          <w:b/>
          <w:bCs/>
          <w:lang w:eastAsia="zh-CN"/>
        </w:rPr>
        <w:t>”</w:t>
      </w:r>
      <w:r>
        <w:rPr>
          <w:rFonts w:hint="eastAsia"/>
          <w:b/>
          <w:bCs/>
        </w:rPr>
        <w:t>，此为代理准入地区为空，</w:t>
      </w:r>
      <w:r>
        <w:rPr>
          <w:rFonts w:hint="eastAsia"/>
        </w:rPr>
        <w:t>遇到此问题时，首先进行办公场地实景录入，然后进行</w:t>
      </w:r>
      <w:r>
        <w:rPr>
          <w:rFonts w:hint="eastAsia"/>
          <w:lang w:val="en-US" w:eastAsia="zh-CN"/>
        </w:rPr>
        <w:t>代理执业能力信息采集</w:t>
      </w:r>
      <w:r>
        <w:rPr>
          <w:rFonts w:hint="eastAsia"/>
        </w:rPr>
        <w:t>，完成后提交</w:t>
      </w:r>
      <w:r>
        <w:rPr>
          <w:rFonts w:hint="eastAsia"/>
          <w:lang w:val="en-US" w:eastAsia="zh-CN"/>
        </w:rPr>
        <w:t>并</w:t>
      </w:r>
      <w:r>
        <w:rPr>
          <w:rFonts w:hint="eastAsia"/>
        </w:rPr>
        <w:t>审核</w:t>
      </w:r>
      <w:r>
        <w:rPr>
          <w:rFonts w:hint="eastAsia"/>
          <w:lang w:val="en-US" w:eastAsia="zh-CN"/>
        </w:rPr>
        <w:t>通过即可</w:t>
      </w:r>
      <w:r>
        <w:rPr>
          <w:rFonts w:hint="eastAsia"/>
        </w:rPr>
        <w:t>。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二、功能菜单-路径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以招标代理为例</w:t>
      </w:r>
      <w:r>
        <w:rPr>
          <w:rFonts w:hint="eastAsia"/>
          <w:lang w:eastAsia="zh-CN"/>
        </w:rPr>
        <w:t>）</w:t>
      </w:r>
    </w:p>
    <w:p>
      <w:pPr>
        <w:ind w:firstLine="420"/>
      </w:pPr>
      <w:r>
        <w:rPr>
          <w:rFonts w:hint="eastAsia"/>
        </w:rPr>
        <w:t>1、办公场地实景</w:t>
      </w:r>
    </w:p>
    <w:p>
      <w:pPr>
        <w:ind w:firstLine="420"/>
        <w:rPr>
          <w:rFonts w:hint="eastAsia"/>
        </w:rPr>
      </w:pPr>
      <w:r>
        <w:rPr>
          <w:rFonts w:hint="eastAsia"/>
        </w:rPr>
        <w:t>C</w:t>
      </w:r>
      <w:r>
        <w:rPr>
          <w:rFonts w:hint="eastAsia"/>
          <w:lang w:val="en-US" w:eastAsia="zh-CN"/>
        </w:rPr>
        <w:t>A</w:t>
      </w:r>
      <w:r>
        <w:rPr>
          <w:rFonts w:hint="eastAsia"/>
        </w:rPr>
        <w:t>登录—</w:t>
      </w:r>
      <w:r>
        <w:rPr>
          <w:rFonts w:hint="eastAsia"/>
          <w:lang w:val="en-US" w:eastAsia="zh-CN"/>
        </w:rPr>
        <w:t>招标</w:t>
      </w:r>
      <w:r>
        <w:rPr>
          <w:rFonts w:hint="eastAsia"/>
        </w:rPr>
        <w:t>代理—诚信库信息管理—办公</w:t>
      </w:r>
      <w:r>
        <w:rPr>
          <w:rFonts w:hint="eastAsia"/>
          <w:lang w:val="en-US" w:eastAsia="zh-CN"/>
        </w:rPr>
        <w:t>场所</w:t>
      </w:r>
      <w:r>
        <w:rPr>
          <w:rFonts w:hint="eastAsia"/>
        </w:rPr>
        <w:t>实景</w:t>
      </w:r>
    </w:p>
    <w:p>
      <w:r>
        <w:drawing>
          <wp:inline distT="0" distB="0" distL="114300" distR="114300">
            <wp:extent cx="2026920" cy="496824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26920" cy="496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ab/>
      </w:r>
      <w:r>
        <w:rPr>
          <w:rFonts w:hint="eastAsia"/>
        </w:rPr>
        <w:t>2、</w:t>
      </w:r>
      <w:r>
        <w:rPr>
          <w:rFonts w:hint="eastAsia"/>
          <w:lang w:val="en-US" w:eastAsia="zh-CN"/>
        </w:rPr>
        <w:t>代理执业能力信息采集</w:t>
      </w:r>
    </w:p>
    <w:p>
      <w:pPr>
        <w:ind w:firstLine="420"/>
        <w:rPr>
          <w:rFonts w:hint="eastAsia"/>
          <w:lang w:eastAsia="zh-CN"/>
        </w:rPr>
      </w:pPr>
      <w:r>
        <w:rPr>
          <w:rFonts w:hint="eastAsia"/>
        </w:rPr>
        <w:t>C</w:t>
      </w:r>
      <w:r>
        <w:rPr>
          <w:rFonts w:hint="eastAsia"/>
          <w:lang w:val="en-US" w:eastAsia="zh-CN"/>
        </w:rPr>
        <w:t>A</w:t>
      </w:r>
      <w:r>
        <w:rPr>
          <w:rFonts w:hint="eastAsia"/>
        </w:rPr>
        <w:t>登录—</w:t>
      </w:r>
      <w:r>
        <w:rPr>
          <w:rFonts w:hint="eastAsia"/>
          <w:lang w:val="en-US" w:eastAsia="zh-CN"/>
        </w:rPr>
        <w:t>招标</w:t>
      </w:r>
      <w:r>
        <w:rPr>
          <w:rFonts w:hint="eastAsia"/>
        </w:rPr>
        <w:t>代理—诚信库信息管理—</w:t>
      </w:r>
      <w:r>
        <w:rPr>
          <w:rFonts w:hint="eastAsia"/>
          <w:lang w:val="en-US" w:eastAsia="zh-CN"/>
        </w:rPr>
        <w:t>代理执业能力信息采集</w:t>
      </w:r>
    </w:p>
    <w:p>
      <w:r>
        <w:drawing>
          <wp:inline distT="0" distB="0" distL="114300" distR="114300">
            <wp:extent cx="2026920" cy="49530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26920" cy="495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三、操作说明</w:t>
      </w:r>
    </w:p>
    <w:p>
      <w:pPr>
        <w:ind w:firstLine="420"/>
        <w:rPr>
          <w:rFonts w:hint="eastAsia"/>
        </w:rPr>
      </w:pPr>
      <w:r>
        <w:rPr>
          <w:rFonts w:hint="eastAsia"/>
        </w:rPr>
        <w:t>1、办公场所实景</w:t>
      </w:r>
    </w:p>
    <w:p>
      <w:pPr>
        <w:ind w:firstLine="420"/>
        <w:rPr>
          <w:rFonts w:hint="eastAsia" w:eastAsiaTheme="minorEastAsia"/>
          <w:lang w:eastAsia="zh-CN"/>
        </w:rPr>
      </w:pPr>
      <w:r>
        <w:rPr>
          <w:rFonts w:hint="eastAsia"/>
          <w:lang w:val="en-US" w:eastAsia="zh-CN"/>
        </w:rPr>
        <w:t>点击</w:t>
      </w:r>
      <w:r>
        <w:rPr>
          <w:rFonts w:hint="eastAsia"/>
          <w:lang w:eastAsia="zh-CN"/>
        </w:rPr>
        <w:t>【</w:t>
      </w:r>
      <w:r>
        <w:rPr>
          <w:rFonts w:hint="eastAsia"/>
        </w:rPr>
        <w:t>办公场所实景</w:t>
      </w:r>
      <w:r>
        <w:rPr>
          <w:rFonts w:hint="eastAsia"/>
          <w:lang w:eastAsia="zh-CN"/>
        </w:rPr>
        <w:t>】</w:t>
      </w:r>
    </w:p>
    <w:p>
      <w:r>
        <w:drawing>
          <wp:inline distT="0" distB="0" distL="114300" distR="114300">
            <wp:extent cx="5266690" cy="2359025"/>
            <wp:effectExtent l="0" t="0" r="10160" b="3175"/>
            <wp:docPr id="9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35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20"/>
        <w:rPr>
          <w:rFonts w:hint="eastAsia"/>
        </w:rPr>
      </w:pPr>
      <w:r>
        <w:rPr>
          <w:rFonts w:hint="eastAsia"/>
        </w:rPr>
        <w:t>新增修改，弹出编辑框</w:t>
      </w:r>
    </w:p>
    <w:p>
      <w:r>
        <w:drawing>
          <wp:inline distT="0" distB="0" distL="0" distR="0">
            <wp:extent cx="5274310" cy="2385060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85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5274310" cy="2000250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00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20"/>
        <w:rPr>
          <w:rFonts w:hint="eastAsia" w:eastAsiaTheme="minorEastAsia"/>
          <w:lang w:eastAsia="zh-CN"/>
        </w:rPr>
      </w:pPr>
      <w:r>
        <w:rPr>
          <w:rFonts w:hint="eastAsia"/>
        </w:rPr>
        <w:t>填写公司名称、公司地址及相关电子件，然后保存修改</w:t>
      </w:r>
      <w:r>
        <w:rPr>
          <w:rFonts w:hint="eastAsia"/>
          <w:lang w:eastAsia="zh-CN"/>
        </w:rPr>
        <w:t>。</w:t>
      </w:r>
    </w:p>
    <w:p>
      <w:pPr>
        <w:ind w:firstLine="420"/>
        <w:rPr>
          <w:rFonts w:hint="eastAsia"/>
          <w:lang w:eastAsia="zh-CN"/>
        </w:rPr>
      </w:pPr>
      <w:r>
        <w:rPr>
          <w:rFonts w:hint="eastAsia"/>
        </w:rPr>
        <w:t>2、</w:t>
      </w:r>
      <w:r>
        <w:rPr>
          <w:rFonts w:hint="eastAsia"/>
          <w:lang w:val="en-US" w:eastAsia="zh-CN"/>
        </w:rPr>
        <w:t>代理执业能力信息采集</w:t>
      </w:r>
    </w:p>
    <w:p>
      <w:pPr>
        <w:ind w:firstLine="420"/>
        <w:rPr>
          <w:rFonts w:hint="eastAsia"/>
        </w:rPr>
      </w:pPr>
      <w:r>
        <w:rPr>
          <w:rFonts w:hint="eastAsia"/>
          <w:lang w:val="en-US" w:eastAsia="zh-CN"/>
        </w:rPr>
        <w:t>点击【代理执业能力信息采集】</w:t>
      </w:r>
    </w:p>
    <w:p>
      <w:r>
        <w:drawing>
          <wp:inline distT="0" distB="0" distL="114300" distR="114300">
            <wp:extent cx="5266690" cy="2287905"/>
            <wp:effectExtent l="0" t="0" r="6350" b="1333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28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ind w:firstLine="420"/>
        <w:rPr>
          <w:rFonts w:hint="eastAsia"/>
        </w:rPr>
      </w:pPr>
      <w:r>
        <w:rPr>
          <w:rFonts w:hint="eastAsia"/>
        </w:rPr>
        <w:t>弹出编辑框，选择办公场景、选择添加的准入地区及相关电子件</w:t>
      </w:r>
    </w:p>
    <w:p>
      <w:r>
        <w:drawing>
          <wp:inline distT="0" distB="0" distL="114300" distR="114300">
            <wp:extent cx="5271135" cy="2451735"/>
            <wp:effectExtent l="0" t="0" r="5715" b="5715"/>
            <wp:docPr id="14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45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68595" cy="1258570"/>
            <wp:effectExtent l="0" t="0" r="8255" b="17780"/>
            <wp:docPr id="16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7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125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61610" cy="2400935"/>
            <wp:effectExtent l="0" t="0" r="15240" b="18415"/>
            <wp:docPr id="17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8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1610" cy="240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2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市区招标代理需要执业人员考试分数≥60分。（采购代理不需要）</w:t>
      </w:r>
    </w:p>
    <w:p>
      <w:pPr>
        <w:ind w:firstLine="420"/>
        <w:rPr>
          <w:rFonts w:hint="eastAsia"/>
        </w:rPr>
      </w:pPr>
      <w:r>
        <w:rPr>
          <w:rFonts w:hint="eastAsia"/>
        </w:rPr>
        <w:t>信息完善后，然后提交中心人员审核</w:t>
      </w:r>
    </w:p>
    <w:p/>
    <w:p/>
    <w:p/>
    <w:p>
      <w:r>
        <w:rPr>
          <w:rFonts w:hint="eastAsia"/>
        </w:rPr>
        <w:t>附录：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</w:rPr>
        <w:t>市区审核人：</w:t>
      </w:r>
      <w:r>
        <w:rPr>
          <w:rFonts w:hint="eastAsia"/>
          <w:lang w:val="en-US" w:eastAsia="zh-CN"/>
        </w:rPr>
        <w:t>钟婷、王模</w:t>
      </w:r>
    </w:p>
    <w:p>
      <w:r>
        <w:rPr>
          <w:rFonts w:hint="eastAsia"/>
        </w:rPr>
        <w:t>沭阳审核人：朱等等、张延斌</w:t>
      </w:r>
    </w:p>
    <w:p>
      <w:r>
        <w:rPr>
          <w:rFonts w:hint="eastAsia"/>
        </w:rPr>
        <w:t>泗阳审核人：葛偲球</w:t>
      </w:r>
    </w:p>
    <w:p>
      <w:pPr>
        <w:rPr>
          <w:rFonts w:hint="eastAsia"/>
        </w:rPr>
      </w:pPr>
      <w:r>
        <w:rPr>
          <w:rFonts w:hint="eastAsia"/>
        </w:rPr>
        <w:t>泗洪审核人：高小秀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yZTlkNzE3ZTM4NDcwNjZmNDcyMDJjOGYwMjNlNmQifQ=="/>
  </w:docVars>
  <w:rsids>
    <w:rsidRoot w:val="00B419F4"/>
    <w:rsid w:val="00131969"/>
    <w:rsid w:val="00361C50"/>
    <w:rsid w:val="003C0271"/>
    <w:rsid w:val="004101F3"/>
    <w:rsid w:val="00444E0F"/>
    <w:rsid w:val="004B1E90"/>
    <w:rsid w:val="006514F5"/>
    <w:rsid w:val="006C1F42"/>
    <w:rsid w:val="00763A3F"/>
    <w:rsid w:val="007B3EFE"/>
    <w:rsid w:val="0094241E"/>
    <w:rsid w:val="00A221BD"/>
    <w:rsid w:val="00B12E75"/>
    <w:rsid w:val="00B419F4"/>
    <w:rsid w:val="00C2709B"/>
    <w:rsid w:val="00D41722"/>
    <w:rsid w:val="00DE6B29"/>
    <w:rsid w:val="00E66BC0"/>
    <w:rsid w:val="0F9A6558"/>
    <w:rsid w:val="1EFA34F1"/>
    <w:rsid w:val="6247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rPr>
      <w:sz w:val="18"/>
      <w:szCs w:val="18"/>
    </w:rPr>
  </w:style>
  <w:style w:type="character" w:customStyle="1" w:styleId="5">
    <w:name w:val="批注框文本 字符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530</Words>
  <Characters>537</Characters>
  <Lines>3</Lines>
  <Paragraphs>1</Paragraphs>
  <TotalTime>1</TotalTime>
  <ScaleCrop>false</ScaleCrop>
  <LinksUpToDate>false</LinksUpToDate>
  <CharactersWithSpaces>539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2017-11-27T07:19:00Z</dcterms:created>
  <dc:creator>yefang</dc:creator>
  <cp:lastModifiedBy>WPS_1661155869</cp:lastModifiedBy>
  <dcterms:modified xsi:type="dcterms:W3CDTF">2023-07-14T03:57:18Z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8715566CA7ED414B9C4C79BC75C5331E</vt:lpwstr>
  </property>
</Properties>
</file>