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B44" w:rsidRDefault="00260522">
      <w:r>
        <w:rPr>
          <w:rFonts w:hint="eastAsia"/>
        </w:rPr>
        <w:t>招标文件软件安装及文件制作</w:t>
      </w:r>
    </w:p>
    <w:p w:rsidR="00064B44" w:rsidRDefault="00260522">
      <w:r>
        <w:rPr>
          <w:rFonts w:hint="eastAsia"/>
        </w:rPr>
        <w:t>（一）、招标文件软件下载安装</w:t>
      </w:r>
    </w:p>
    <w:p w:rsidR="00064B44" w:rsidRDefault="00260522">
      <w:r>
        <w:rPr>
          <w:rFonts w:hint="eastAsia"/>
        </w:rPr>
        <w:t>1.</w:t>
      </w:r>
      <w:r>
        <w:rPr>
          <w:rFonts w:hint="eastAsia"/>
        </w:rPr>
        <w:t>登录系统，进入下载中心下载（点击，用</w:t>
      </w:r>
      <w:r>
        <w:rPr>
          <w:rFonts w:hint="eastAsia"/>
        </w:rPr>
        <w:t>ie</w:t>
      </w:r>
      <w:r>
        <w:rPr>
          <w:rFonts w:hint="eastAsia"/>
        </w:rPr>
        <w:t>另存为下载。请勿使用第三方软件如迅雷下载）。</w:t>
      </w:r>
    </w:p>
    <w:p w:rsidR="00064B44" w:rsidRDefault="00260522">
      <w:r>
        <w:rPr>
          <w:noProof/>
        </w:rPr>
        <w:drawing>
          <wp:inline distT="0" distB="0" distL="0" distR="0">
            <wp:extent cx="5248275" cy="23050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B44" w:rsidRDefault="00260522">
      <w:r>
        <w:rPr>
          <w:noProof/>
        </w:rPr>
        <w:drawing>
          <wp:inline distT="0" distB="0" distL="0" distR="0">
            <wp:extent cx="5248275" cy="13049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B44" w:rsidRDefault="00260522">
      <w:r>
        <w:rPr>
          <w:rFonts w:hint="eastAsia"/>
        </w:rPr>
        <w:t>2.</w:t>
      </w:r>
      <w:r w:rsidR="00D34AEC">
        <w:rPr>
          <w:rFonts w:hint="eastAsia"/>
        </w:rPr>
        <w:t>双击下载的安装文件</w:t>
      </w:r>
      <w:r>
        <w:rPr>
          <w:rFonts w:hint="eastAsia"/>
        </w:rPr>
        <w:t>，直到安装完成。（安装过程中，请关闭</w:t>
      </w:r>
      <w:r>
        <w:rPr>
          <w:rFonts w:hint="eastAsia"/>
        </w:rPr>
        <w:t>word</w:t>
      </w:r>
      <w:r>
        <w:rPr>
          <w:rFonts w:hint="eastAsia"/>
        </w:rPr>
        <w:t>及浏览器页面）。</w:t>
      </w:r>
    </w:p>
    <w:p w:rsidR="00064B44" w:rsidRDefault="00D34AEC">
      <w:r>
        <w:rPr>
          <w:noProof/>
        </w:rPr>
        <w:drawing>
          <wp:inline distT="0" distB="0" distL="0" distR="0" wp14:anchorId="2A8A0A8B" wp14:editId="6D89FA69">
            <wp:extent cx="5274310" cy="2829560"/>
            <wp:effectExtent l="0" t="0" r="254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B44" w:rsidRDefault="00064B44">
      <w:pPr>
        <w:rPr>
          <w:rFonts w:hint="eastAsia"/>
        </w:rPr>
      </w:pPr>
    </w:p>
    <w:p w:rsidR="00064B44" w:rsidRDefault="00260522">
      <w:r>
        <w:rPr>
          <w:rFonts w:hint="eastAsia"/>
        </w:rPr>
        <w:t>如跳转到驱动安装界面，快速安装即可。</w:t>
      </w:r>
    </w:p>
    <w:p w:rsidR="00064B44" w:rsidRDefault="00D34AE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B80E316" wp14:editId="2A948E5F">
            <wp:extent cx="5274310" cy="3959540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B44" w:rsidRDefault="00064B44"/>
    <w:p w:rsidR="00064B44" w:rsidRDefault="00260522">
      <w:r>
        <w:rPr>
          <w:rFonts w:hint="eastAsia"/>
        </w:rPr>
        <w:t>安装完成，桌面上显示图标，双击打开。</w:t>
      </w:r>
    </w:p>
    <w:p w:rsidR="00064B44" w:rsidRDefault="00260522">
      <w:r>
        <w:rPr>
          <w:noProof/>
        </w:rPr>
        <w:drawing>
          <wp:inline distT="0" distB="0" distL="0" distR="0">
            <wp:extent cx="847725" cy="11239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B44" w:rsidRDefault="00260522">
      <w:r>
        <w:rPr>
          <w:rFonts w:hint="eastAsia"/>
        </w:rPr>
        <w:t>（二）、招标文件制作</w:t>
      </w:r>
    </w:p>
    <w:p w:rsidR="00064B44" w:rsidRDefault="00260522">
      <w:r>
        <w:rPr>
          <w:rFonts w:hint="eastAsia"/>
        </w:rPr>
        <w:t>1.</w:t>
      </w:r>
      <w:r>
        <w:rPr>
          <w:rFonts w:hint="eastAsia"/>
        </w:rPr>
        <w:t>软件安装完毕，双击打开（如软件提示更新，请点击更新）。</w:t>
      </w:r>
    </w:p>
    <w:p w:rsidR="00064B44" w:rsidRDefault="0026052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48275" cy="31623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4B44" w:rsidRDefault="00260522">
      <w:r>
        <w:rPr>
          <w:rFonts w:hint="eastAsia"/>
        </w:rPr>
        <w:t>2.</w:t>
      </w:r>
      <w:r>
        <w:rPr>
          <w:rFonts w:hint="eastAsia"/>
        </w:rPr>
        <w:t>更新完毕，打开软件，开始制作招标文件。</w:t>
      </w:r>
    </w:p>
    <w:p w:rsidR="00064B44" w:rsidRDefault="00260522">
      <w:r>
        <w:rPr>
          <w:noProof/>
        </w:rPr>
        <w:drawing>
          <wp:inline distT="0" distB="0" distL="0" distR="0">
            <wp:extent cx="5248275" cy="26955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B44" w:rsidRDefault="00260522">
      <w:r>
        <w:rPr>
          <w:rFonts w:hint="eastAsia"/>
        </w:rPr>
        <w:t>注：选择正确的范本，第一次使用此软件，请确认范本是否已经正式上线使用。</w:t>
      </w:r>
    </w:p>
    <w:p w:rsidR="00064B44" w:rsidRDefault="00260522">
      <w:r>
        <w:rPr>
          <w:rFonts w:hint="eastAsia"/>
        </w:rPr>
        <w:t xml:space="preserve">    </w:t>
      </w:r>
      <w:r>
        <w:rPr>
          <w:rFonts w:hint="eastAsia"/>
        </w:rPr>
        <w:t>输入正确的项目信息。项目编号和标段编号分辨清楚，按照业务系统中的编号对应填写。</w:t>
      </w:r>
    </w:p>
    <w:p w:rsidR="00064B44" w:rsidRDefault="00260522">
      <w:r>
        <w:rPr>
          <w:rFonts w:hint="eastAsia"/>
        </w:rPr>
        <w:t>3.</w:t>
      </w:r>
      <w:r>
        <w:rPr>
          <w:rFonts w:hint="eastAsia"/>
        </w:rPr>
        <w:t>每个模块对应上传内容材料（评标办法务必设置正确，包括参数设置），招标正文为最后生成的招标文件正文，不在拼接评标办法等内容，其中招标正文内容均为代理自行设置。下面详述评标办法设置方式：</w:t>
      </w:r>
    </w:p>
    <w:p w:rsidR="00064B44" w:rsidRDefault="00260522">
      <w:r>
        <w:rPr>
          <w:rFonts w:hint="eastAsia"/>
        </w:rPr>
        <w:t>3.1</w:t>
      </w:r>
      <w:r>
        <w:rPr>
          <w:rFonts w:hint="eastAsia"/>
        </w:rPr>
        <w:t>选择通用评标办法进行设置</w:t>
      </w:r>
    </w:p>
    <w:p w:rsidR="00064B44" w:rsidRDefault="00260522">
      <w:r>
        <w:rPr>
          <w:noProof/>
        </w:rPr>
        <w:lastRenderedPageBreak/>
        <w:drawing>
          <wp:inline distT="0" distB="0" distL="0" distR="0">
            <wp:extent cx="5274310" cy="232918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B44" w:rsidRDefault="00260522">
      <w:r>
        <w:rPr>
          <w:rFonts w:hint="eastAsia"/>
        </w:rPr>
        <w:t>3.2</w:t>
      </w:r>
      <w:r>
        <w:rPr>
          <w:rFonts w:hint="eastAsia"/>
        </w:rPr>
        <w:t>进入评标办法设置界面后，</w:t>
      </w:r>
      <w:r>
        <w:rPr>
          <w:rFonts w:hint="eastAsia"/>
          <w:b/>
          <w:bCs/>
        </w:rPr>
        <w:t>有</w:t>
      </w: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>点注意</w:t>
      </w:r>
    </w:p>
    <w:p w:rsidR="00064B44" w:rsidRDefault="00260522">
      <w:r>
        <w:rPr>
          <w:rFonts w:hint="eastAsia"/>
        </w:rPr>
        <w:t>1</w:t>
      </w:r>
      <w:r>
        <w:rPr>
          <w:rFonts w:hint="eastAsia"/>
        </w:rPr>
        <w:t>）是否二阶段评标，如果存在工程量清单，即经济标部分则需要勾选，否则不需要勾选</w:t>
      </w:r>
    </w:p>
    <w:p w:rsidR="00064B44" w:rsidRDefault="00260522">
      <w:r>
        <w:rPr>
          <w:rFonts w:hint="eastAsia"/>
        </w:rPr>
        <w:t>2</w:t>
      </w:r>
      <w:r>
        <w:rPr>
          <w:rFonts w:hint="eastAsia"/>
        </w:rPr>
        <w:t>）可以新增初步评审、新增详细评审评标子菜单</w:t>
      </w:r>
    </w:p>
    <w:p w:rsidR="00064B44" w:rsidRDefault="00260522">
      <w:r>
        <w:rPr>
          <w:rFonts w:hint="eastAsia"/>
        </w:rPr>
        <w:t>3</w:t>
      </w:r>
      <w:r>
        <w:rPr>
          <w:rFonts w:hint="eastAsia"/>
        </w:rPr>
        <w:t>）可以修改、删除初步评审、详细评审中评标子菜单名称、评委类型等内容，主要为评委类型后续将作为评标系统中不同类型评委评审的内容（第二张图）。</w:t>
      </w:r>
    </w:p>
    <w:p w:rsidR="00064B44" w:rsidRDefault="00260522">
      <w:r>
        <w:rPr>
          <w:noProof/>
        </w:rPr>
        <w:drawing>
          <wp:inline distT="0" distB="0" distL="0" distR="0">
            <wp:extent cx="5274310" cy="192341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B44" w:rsidRDefault="00260522">
      <w:r>
        <w:rPr>
          <w:noProof/>
        </w:rPr>
        <w:drawing>
          <wp:inline distT="0" distB="0" distL="0" distR="0">
            <wp:extent cx="5274310" cy="264223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B44" w:rsidRDefault="00260522">
      <w:r>
        <w:rPr>
          <w:rFonts w:hint="eastAsia"/>
        </w:rPr>
        <w:t>4</w:t>
      </w:r>
      <w:r>
        <w:rPr>
          <w:rFonts w:hint="eastAsia"/>
        </w:rPr>
        <w:t>、对于工程量清单导入，支持</w:t>
      </w:r>
      <w:r>
        <w:rPr>
          <w:rFonts w:hint="eastAsia"/>
        </w:rPr>
        <w:t>excel</w:t>
      </w:r>
      <w:r>
        <w:rPr>
          <w:rFonts w:hint="eastAsia"/>
        </w:rPr>
        <w:t>导入，如无工程量清单，可在</w:t>
      </w:r>
      <w:r>
        <w:rPr>
          <w:rFonts w:hint="eastAsia"/>
        </w:rPr>
        <w:t>Excel</w:t>
      </w:r>
      <w:r>
        <w:rPr>
          <w:rFonts w:hint="eastAsia"/>
        </w:rPr>
        <w:t>中写无上传即可。</w:t>
      </w:r>
    </w:p>
    <w:p w:rsidR="00064B44" w:rsidRDefault="00260522">
      <w:r>
        <w:rPr>
          <w:noProof/>
        </w:rPr>
        <w:lastRenderedPageBreak/>
        <w:drawing>
          <wp:inline distT="0" distB="0" distL="0" distR="0">
            <wp:extent cx="5274310" cy="28003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B44" w:rsidRDefault="00260522">
      <w:r>
        <w:rPr>
          <w:rFonts w:hint="eastAsia"/>
        </w:rPr>
        <w:t>5.</w:t>
      </w:r>
      <w:r>
        <w:rPr>
          <w:rFonts w:hint="eastAsia"/>
        </w:rPr>
        <w:t>投标文件组成（此模块可以设置投标所需扫描件，是否选择，查看当前模板；按照项目要求进行正确选择），且可以新增投标文件组成，新增时注意新增投</w:t>
      </w:r>
      <w:r>
        <w:rPr>
          <w:rFonts w:hint="eastAsia"/>
        </w:rPr>
        <w:t>标文件组成属于经济信封还是技术信封，此将作为投标文件生成所产生的文件依据。</w:t>
      </w:r>
    </w:p>
    <w:p w:rsidR="00064B44" w:rsidRDefault="00260522">
      <w:r>
        <w:rPr>
          <w:noProof/>
        </w:rPr>
        <w:drawing>
          <wp:inline distT="0" distB="0" distL="0" distR="0">
            <wp:extent cx="5274310" cy="255651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B44" w:rsidRDefault="00260522">
      <w:r>
        <w:rPr>
          <w:rFonts w:hint="eastAsia"/>
        </w:rPr>
        <w:t>6.</w:t>
      </w:r>
      <w:r>
        <w:rPr>
          <w:rFonts w:hint="eastAsia"/>
        </w:rPr>
        <w:t>材料上传完毕，最后生成招标文件即可（转换后，需要电子签章）。</w:t>
      </w:r>
    </w:p>
    <w:p w:rsidR="00064B44" w:rsidRDefault="00260522">
      <w:r>
        <w:rPr>
          <w:noProof/>
        </w:rPr>
        <w:lastRenderedPageBreak/>
        <w:drawing>
          <wp:inline distT="0" distB="0" distL="0" distR="0">
            <wp:extent cx="5274310" cy="249936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B44" w:rsidRDefault="00260522">
      <w:r>
        <w:rPr>
          <w:noProof/>
        </w:rPr>
        <w:drawing>
          <wp:inline distT="0" distB="0" distL="0" distR="0">
            <wp:extent cx="5274310" cy="241871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B44" w:rsidRDefault="00260522">
      <w:r>
        <w:rPr>
          <w:rFonts w:hint="eastAsia"/>
        </w:rPr>
        <w:t>7.</w:t>
      </w:r>
      <w:r>
        <w:rPr>
          <w:rFonts w:hint="eastAsia"/>
        </w:rPr>
        <w:t>生成的标书，格式为</w:t>
      </w:r>
      <w:r>
        <w:rPr>
          <w:rFonts w:hint="eastAsia"/>
        </w:rPr>
        <w:t>SQZF</w:t>
      </w:r>
      <w:r>
        <w:rPr>
          <w:rFonts w:hint="eastAsia"/>
        </w:rPr>
        <w:t>格式的文件。</w:t>
      </w:r>
    </w:p>
    <w:p w:rsidR="00064B44" w:rsidRDefault="00260522">
      <w:r>
        <w:rPr>
          <w:noProof/>
        </w:rPr>
        <w:drawing>
          <wp:inline distT="0" distB="0" distL="0" distR="0">
            <wp:extent cx="857250" cy="11144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B44" w:rsidRDefault="00260522">
      <w:r>
        <w:rPr>
          <w:rFonts w:hint="eastAsia"/>
        </w:rPr>
        <w:t>友情提醒：生成后，认真查看检验标书中的内容，核对是否有空白，内容不全及内容不正确。</w:t>
      </w:r>
    </w:p>
    <w:sectPr w:rsidR="00064B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522" w:rsidRDefault="00260522" w:rsidP="00D34AEC">
      <w:r>
        <w:separator/>
      </w:r>
    </w:p>
  </w:endnote>
  <w:endnote w:type="continuationSeparator" w:id="0">
    <w:p w:rsidR="00260522" w:rsidRDefault="00260522" w:rsidP="00D34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522" w:rsidRDefault="00260522" w:rsidP="00D34AEC">
      <w:r>
        <w:separator/>
      </w:r>
    </w:p>
  </w:footnote>
  <w:footnote w:type="continuationSeparator" w:id="0">
    <w:p w:rsidR="00260522" w:rsidRDefault="00260522" w:rsidP="00D34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9E6"/>
    <w:rsid w:val="00011AC4"/>
    <w:rsid w:val="00064B44"/>
    <w:rsid w:val="000E6D02"/>
    <w:rsid w:val="001812EC"/>
    <w:rsid w:val="00260522"/>
    <w:rsid w:val="0039215D"/>
    <w:rsid w:val="004A22D9"/>
    <w:rsid w:val="004C34F8"/>
    <w:rsid w:val="00595CAA"/>
    <w:rsid w:val="006226EA"/>
    <w:rsid w:val="006E2B2F"/>
    <w:rsid w:val="008D79E6"/>
    <w:rsid w:val="009277D8"/>
    <w:rsid w:val="009979F5"/>
    <w:rsid w:val="00B1226B"/>
    <w:rsid w:val="00C41EA2"/>
    <w:rsid w:val="00CF747A"/>
    <w:rsid w:val="00D34AEC"/>
    <w:rsid w:val="00F30F6E"/>
    <w:rsid w:val="7C12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3D1EC6"/>
  <w15:docId w15:val="{47E19DF8-4322-488F-A4EB-49A6EBEC7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4A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D34AEC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D34A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D34AE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126</Words>
  <Characters>719</Characters>
  <Application>Microsoft Office Word</Application>
  <DocSecurity>0</DocSecurity>
  <Lines>5</Lines>
  <Paragraphs>1</Paragraphs>
  <ScaleCrop>false</ScaleCrop>
  <Company>P R C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vbox</dc:creator>
  <cp:lastModifiedBy>Windows User</cp:lastModifiedBy>
  <cp:revision>34</cp:revision>
  <dcterms:created xsi:type="dcterms:W3CDTF">2018-04-02T01:36:00Z</dcterms:created>
  <dcterms:modified xsi:type="dcterms:W3CDTF">2020-06-11T10:47:00Z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